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8" w:type="dxa"/>
        <w:tblLook w:val="01E0" w:firstRow="1" w:lastRow="1" w:firstColumn="1" w:lastColumn="1" w:noHBand="0" w:noVBand="0"/>
      </w:tblPr>
      <w:tblGrid>
        <w:gridCol w:w="3328"/>
        <w:gridCol w:w="5880"/>
      </w:tblGrid>
      <w:tr w:rsidR="00E44666" w:rsidRPr="00DA704E" w:rsidTr="00D852D3">
        <w:trPr>
          <w:trHeight w:val="760"/>
        </w:trPr>
        <w:tc>
          <w:tcPr>
            <w:tcW w:w="3328" w:type="dxa"/>
            <w:hideMark/>
          </w:tcPr>
          <w:p w:rsidR="00E44666" w:rsidRPr="00DA704E" w:rsidRDefault="00E44666" w:rsidP="00D852D3">
            <w:pPr>
              <w:spacing w:after="0" w:line="240" w:lineRule="auto"/>
              <w:jc w:val="center"/>
              <w:rPr>
                <w:rFonts w:ascii="Times New Roman" w:eastAsia="Times New Roman" w:hAnsi="Times New Roman" w:cs="Times New Roman"/>
                <w:b/>
                <w:sz w:val="26"/>
                <w:szCs w:val="26"/>
              </w:rPr>
            </w:pPr>
            <w:bookmarkStart w:id="0" w:name="_GoBack"/>
            <w:bookmarkEnd w:id="0"/>
            <w:r w:rsidRPr="00DA704E">
              <w:rPr>
                <w:rFonts w:ascii="Times New Roman" w:eastAsia="Times New Roman" w:hAnsi="Times New Roman" w:cs="Times New Roman"/>
                <w:b/>
                <w:sz w:val="26"/>
                <w:szCs w:val="26"/>
              </w:rPr>
              <w:t xml:space="preserve">   HỘI ĐỒNG NHÂN DÂN </w:t>
            </w:r>
          </w:p>
          <w:p w:rsidR="00E44666" w:rsidRPr="00DA704E" w:rsidRDefault="00E44666" w:rsidP="00D852D3">
            <w:pPr>
              <w:spacing w:after="0" w:line="240" w:lineRule="auto"/>
              <w:jc w:val="center"/>
              <w:rPr>
                <w:rFonts w:ascii="Times New Roman" w:eastAsia="Times New Roman" w:hAnsi="Times New Roman" w:cs="Times New Roman"/>
                <w:b/>
                <w:sz w:val="26"/>
                <w:szCs w:val="26"/>
              </w:rPr>
            </w:pPr>
            <w:r w:rsidRPr="00DA704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1BF097F" wp14:editId="78DC4AF0">
                      <wp:simplePos x="0" y="0"/>
                      <wp:positionH relativeFrom="column">
                        <wp:posOffset>685800</wp:posOffset>
                      </wp:positionH>
                      <wp:positionV relativeFrom="paragraph">
                        <wp:posOffset>191135</wp:posOffset>
                      </wp:positionV>
                      <wp:extent cx="571500" cy="0"/>
                      <wp:effectExtent l="9525" t="10160" r="9525" b="88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8F1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05pt" to="9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L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fcqmKYhGB1dCiuGesc5/4rpDwSixBM4Rl5y2zgcepBhCwjNKb4SU&#10;UWypUF/ixXQyjRecloIFZwhz9rCvpEUnEtolfjEp8DyGWX1ULIK1nLD1zfZEyKsNj0sV8CAToHOz&#10;rv3wY5Eu1vP1PB/lk9l6lKd1Pfq4qfLRbJM9TesPdVXV2c9ALcuLVjDGVWA39GaW/532tym5dtW9&#10;O+9lSN6ix3oB2eEfSUcpg3phmFyx1+yys4PE0I4x+DY6od8f92A/DvjqFwAAAP//AwBQSwMEFAAG&#10;AAgAAAAhAL+ibt/bAAAACQEAAA8AAABkcnMvZG93bnJldi54bWxMj8FOwzAQRO9I/IO1SFwqareV&#10;UAlxKgTkxoUC4rqNlyQiXqex2wa+no04wHFmR7Nv8s3oO3WkIbaBLSzmBhRxFVzLtYXXl/JqDSom&#10;ZIddYLLwRRE2xflZjpkLJ36m4zbVSko4ZmihSanPtI5VQx7jPPTEcvsIg8ckcqi1G/Ak5b7TS2Ou&#10;tceW5UODPd03VH1uD95CLN9oX37Pqpl5X9WBlvuHp0e09vJivLsFlWhMf2GY8AUdCmHahQO7qDrR&#10;Zi1bkoWVWYCaAjeTsfs1dJHr/wuKHwAAAP//AwBQSwECLQAUAAYACAAAACEAtoM4kv4AAADhAQAA&#10;EwAAAAAAAAAAAAAAAAAAAAAAW0NvbnRlbnRfVHlwZXNdLnhtbFBLAQItABQABgAIAAAAIQA4/SH/&#10;1gAAAJQBAAALAAAAAAAAAAAAAAAAAC8BAABfcmVscy8ucmVsc1BLAQItABQABgAIAAAAIQDuUiWL&#10;EwIAACgEAAAOAAAAAAAAAAAAAAAAAC4CAABkcnMvZTJvRG9jLnhtbFBLAQItABQABgAIAAAAIQC/&#10;om7f2wAAAAkBAAAPAAAAAAAAAAAAAAAAAG0EAABkcnMvZG93bnJldi54bWxQSwUGAAAAAAQABADz&#10;AAAAdQUAAAAA&#10;"/>
                  </w:pict>
                </mc:Fallback>
              </mc:AlternateContent>
            </w:r>
            <w:r w:rsidRPr="00DA704E">
              <w:rPr>
                <w:rFonts w:ascii="Times New Roman" w:eastAsia="Times New Roman" w:hAnsi="Times New Roman" w:cs="Times New Roman"/>
                <w:b/>
                <w:sz w:val="26"/>
                <w:szCs w:val="26"/>
              </w:rPr>
              <w:t>THỊ XÃ ĐỨC PHỔ</w:t>
            </w:r>
          </w:p>
        </w:tc>
        <w:tc>
          <w:tcPr>
            <w:tcW w:w="5880" w:type="dxa"/>
            <w:hideMark/>
          </w:tcPr>
          <w:p w:rsidR="00E44666" w:rsidRPr="00DA704E" w:rsidRDefault="00E44666" w:rsidP="00D852D3">
            <w:pPr>
              <w:spacing w:after="0" w:line="240" w:lineRule="auto"/>
              <w:jc w:val="center"/>
              <w:rPr>
                <w:rFonts w:ascii="Times New Roman" w:eastAsia="Times New Roman" w:hAnsi="Times New Roman" w:cs="Times New Roman"/>
                <w:b/>
                <w:sz w:val="26"/>
                <w:szCs w:val="28"/>
              </w:rPr>
            </w:pPr>
            <w:r w:rsidRPr="00DA704E">
              <w:rPr>
                <w:rFonts w:ascii="Times New Roman" w:eastAsia="Times New Roman" w:hAnsi="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Pr="00DA704E">
                  <w:rPr>
                    <w:rFonts w:ascii="Times New Roman" w:eastAsia="Times New Roman" w:hAnsi="Times New Roman" w:cs="Times New Roman"/>
                    <w:b/>
                    <w:sz w:val="26"/>
                    <w:szCs w:val="28"/>
                  </w:rPr>
                  <w:t>NAM</w:t>
                </w:r>
              </w:smartTag>
            </w:smartTag>
          </w:p>
          <w:p w:rsidR="00E44666" w:rsidRPr="00DA704E" w:rsidRDefault="00E44666" w:rsidP="00D852D3">
            <w:pPr>
              <w:spacing w:after="120" w:line="240" w:lineRule="auto"/>
              <w:jc w:val="center"/>
              <w:rPr>
                <w:rFonts w:ascii="Times New Roman" w:eastAsia="Times New Roman" w:hAnsi="Times New Roman" w:cs="Times New Roman"/>
                <w:i/>
                <w:sz w:val="28"/>
                <w:szCs w:val="28"/>
              </w:rPr>
            </w:pPr>
            <w:r w:rsidRPr="00DA704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33D86B" wp14:editId="7E0244D4">
                      <wp:simplePos x="0" y="0"/>
                      <wp:positionH relativeFrom="column">
                        <wp:posOffset>682625</wp:posOffset>
                      </wp:positionH>
                      <wp:positionV relativeFrom="paragraph">
                        <wp:posOffset>210820</wp:posOffset>
                      </wp:positionV>
                      <wp:extent cx="2222500" cy="0"/>
                      <wp:effectExtent l="6350" t="10795" r="9525" b="825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2F11"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6.6pt" to="22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kR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YI0U6&#10;GNFaKI6moTO9cQUEVGpjQ230qJ7MWtPvDildtUTteGT4fDKQloWM5FVK2DgD+Nv+i2YQQ/ZexzYd&#10;G9uhRgrzEhIDOLQCHeNcTre58KNHFA5H8I1TGB+9+hJSBIiQaKzzn7nuUDBKLIF9BCSHtfOB0u+Q&#10;EK70SkgZxy4V6ks8G4/GMcFpKVhwhjBnd9tKWnQgQTjxi/WB5z7M6r1iEazlhC0vtidCnm24XKqA&#10;B6UAnYt1VsaPWTpbTpfTfJCPJstBntb14NOqygeTVfZxXH+oq6rOfgZqWV60gjGuArurSrP871Rw&#10;eS9nfd10emtD8ho99gvIXv+RdJxqGORZElvNTht7nTYIMwZfHlFQ/v0e7PunvvgFAAD//wMAUEsD&#10;BBQABgAIAAAAIQA3Z4JB3AAAAAkBAAAPAAAAZHJzL2Rvd25yZXYueG1sTI/BTsMwEETvSPyDtUjc&#10;qE1CoYQ4VYWAC1IlSsrZiZckIl5HsZuGv2crDnCc2afZmXw9u15MOIbOk4brhQKBVHvbUaOhfH++&#10;WoEI0ZA1vSfU8I0B1sX5WW4y64/0htMuNoJDKGRGQxvjkEkZ6hadCQs/IPHt04/ORJZjI+1ojhzu&#10;epkodSud6Yg/tGbAxxbrr93Badh8vD6l26lyvrf3Tbm3rlQvidaXF/PmAUTEOf7BcKrP1aHgTpU/&#10;kA2iZ63uloxqSNMEBAM3y5NR/RqyyOX/BcUPAAAA//8DAFBLAQItABQABgAIAAAAIQC2gziS/gAA&#10;AOEBAAATAAAAAAAAAAAAAAAAAAAAAABbQ29udGVudF9UeXBlc10ueG1sUEsBAi0AFAAGAAgAAAAh&#10;ADj9If/WAAAAlAEAAAsAAAAAAAAAAAAAAAAALwEAAF9yZWxzLy5yZWxzUEsBAi0AFAAGAAgAAAAh&#10;ABtJSREXAgAAMgQAAA4AAAAAAAAAAAAAAAAALgIAAGRycy9lMm9Eb2MueG1sUEsBAi0AFAAGAAgA&#10;AAAhADdngkHcAAAACQEAAA8AAAAAAAAAAAAAAAAAcQQAAGRycy9kb3ducmV2LnhtbFBLBQYAAAAA&#10;BAAEAPMAAAB6BQAAAAA=&#10;"/>
                  </w:pict>
                </mc:Fallback>
              </mc:AlternateContent>
            </w:r>
            <w:r w:rsidRPr="00DA704E">
              <w:rPr>
                <w:rFonts w:ascii="Times New Roman" w:eastAsia="Times New Roman" w:hAnsi="Times New Roman" w:cs="Times New Roman"/>
                <w:b/>
                <w:sz w:val="28"/>
                <w:szCs w:val="28"/>
              </w:rPr>
              <w:t>Độc lập - Tự do - Hạnh phúc</w:t>
            </w:r>
          </w:p>
        </w:tc>
      </w:tr>
      <w:tr w:rsidR="00E44666" w:rsidRPr="00DA704E" w:rsidTr="00D852D3">
        <w:trPr>
          <w:trHeight w:val="374"/>
        </w:trPr>
        <w:tc>
          <w:tcPr>
            <w:tcW w:w="3328" w:type="dxa"/>
            <w:hideMark/>
          </w:tcPr>
          <w:p w:rsidR="00E44666" w:rsidRPr="00DA704E" w:rsidRDefault="00E44666" w:rsidP="00D852D3">
            <w:pPr>
              <w:spacing w:after="0" w:line="240" w:lineRule="auto"/>
              <w:jc w:val="center"/>
              <w:rPr>
                <w:rFonts w:ascii="Times New Roman" w:eastAsia="Times New Roman" w:hAnsi="Times New Roman" w:cs="Times New Roman"/>
                <w:sz w:val="26"/>
                <w:szCs w:val="26"/>
              </w:rPr>
            </w:pPr>
            <w:r w:rsidRPr="00DA704E">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 xml:space="preserve">/NQ </w:t>
            </w:r>
            <w:r w:rsidRPr="00DA704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DA704E">
              <w:rPr>
                <w:rFonts w:ascii="Times New Roman" w:eastAsia="Times New Roman" w:hAnsi="Times New Roman" w:cs="Times New Roman"/>
                <w:sz w:val="26"/>
                <w:szCs w:val="26"/>
              </w:rPr>
              <w:t>HĐND</w:t>
            </w:r>
          </w:p>
        </w:tc>
        <w:tc>
          <w:tcPr>
            <w:tcW w:w="5880" w:type="dxa"/>
            <w:hideMark/>
          </w:tcPr>
          <w:p w:rsidR="00E44666" w:rsidRPr="00DA704E" w:rsidRDefault="00E44666" w:rsidP="00D852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Đức Phổ, ngày      </w:t>
            </w:r>
            <w:r w:rsidRPr="00DA704E">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 xml:space="preserve">      </w:t>
            </w:r>
            <w:r w:rsidRPr="00DA704E">
              <w:rPr>
                <w:rFonts w:ascii="Times New Roman" w:eastAsia="Times New Roman" w:hAnsi="Times New Roman" w:cs="Times New Roman"/>
                <w:i/>
                <w:sz w:val="26"/>
                <w:szCs w:val="26"/>
              </w:rPr>
              <w:t>năm 202</w:t>
            </w:r>
            <w:r>
              <w:rPr>
                <w:rFonts w:ascii="Times New Roman" w:eastAsia="Times New Roman" w:hAnsi="Times New Roman" w:cs="Times New Roman"/>
                <w:i/>
                <w:sz w:val="26"/>
                <w:szCs w:val="26"/>
              </w:rPr>
              <w:t>4</w:t>
            </w:r>
          </w:p>
        </w:tc>
      </w:tr>
    </w:tbl>
    <w:p w:rsidR="00E44666" w:rsidRPr="00DA704E" w:rsidRDefault="00E44666" w:rsidP="00E44666">
      <w:pPr>
        <w:tabs>
          <w:tab w:val="center" w:pos="4513"/>
        </w:tabs>
        <w:spacing w:after="0" w:line="240" w:lineRule="auto"/>
        <w:rPr>
          <w:rFonts w:ascii="Times New Roman" w:eastAsia="Times New Roman" w:hAnsi="Times New Roman" w:cs="Times New Roman"/>
          <w:b/>
          <w:sz w:val="24"/>
          <w:szCs w:val="24"/>
          <w:u w:val="single"/>
        </w:rPr>
      </w:pPr>
    </w:p>
    <w:p w:rsidR="00E44666" w:rsidRDefault="00E44666" w:rsidP="00E44666">
      <w:pPr>
        <w:tabs>
          <w:tab w:val="center" w:pos="4513"/>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DỰ THẢO</w:t>
      </w:r>
    </w:p>
    <w:p w:rsidR="00E44666" w:rsidRPr="00DA704E" w:rsidRDefault="00E44666" w:rsidP="00E44666">
      <w:pPr>
        <w:tabs>
          <w:tab w:val="center" w:pos="4513"/>
        </w:tabs>
        <w:spacing w:after="0" w:line="240" w:lineRule="auto"/>
        <w:jc w:val="center"/>
        <w:rPr>
          <w:rFonts w:ascii="Times New Roman" w:eastAsia="Times New Roman" w:hAnsi="Times New Roman" w:cs="Times New Roman"/>
          <w:b/>
          <w:sz w:val="28"/>
          <w:szCs w:val="28"/>
        </w:rPr>
      </w:pPr>
      <w:r w:rsidRPr="00DA704E">
        <w:rPr>
          <w:rFonts w:ascii="Times New Roman" w:eastAsia="Times New Roman" w:hAnsi="Times New Roman" w:cs="Times New Roman"/>
          <w:b/>
          <w:sz w:val="28"/>
          <w:szCs w:val="28"/>
        </w:rPr>
        <w:t>NGHỊ QUYẾT</w:t>
      </w:r>
    </w:p>
    <w:p w:rsidR="00E44666" w:rsidRPr="00DA704E" w:rsidRDefault="00E44666" w:rsidP="00E44666">
      <w:pPr>
        <w:spacing w:after="0" w:line="240" w:lineRule="auto"/>
        <w:jc w:val="center"/>
        <w:rPr>
          <w:rFonts w:ascii="Times New Roman" w:eastAsia="Times New Roman" w:hAnsi="Times New Roman" w:cs="Times New Roman"/>
          <w:b/>
          <w:sz w:val="28"/>
          <w:szCs w:val="28"/>
        </w:rPr>
      </w:pPr>
      <w:r w:rsidRPr="00DA704E">
        <w:rPr>
          <w:rFonts w:ascii="Times New Roman" w:eastAsia="Times New Roman" w:hAnsi="Times New Roman" w:cs="Times New Roman"/>
          <w:b/>
          <w:sz w:val="28"/>
          <w:szCs w:val="28"/>
        </w:rPr>
        <w:t>Về chương trình giám sát năm 202</w:t>
      </w:r>
      <w:r>
        <w:rPr>
          <w:rFonts w:ascii="Times New Roman" w:eastAsia="Times New Roman" w:hAnsi="Times New Roman" w:cs="Times New Roman"/>
          <w:b/>
          <w:sz w:val="28"/>
          <w:szCs w:val="28"/>
        </w:rPr>
        <w:t>5</w:t>
      </w:r>
    </w:p>
    <w:p w:rsidR="00E44666" w:rsidRPr="00DA704E" w:rsidRDefault="00E44666" w:rsidP="00E44666">
      <w:pPr>
        <w:spacing w:after="0" w:line="240" w:lineRule="auto"/>
        <w:jc w:val="center"/>
        <w:rPr>
          <w:rFonts w:ascii="Times New Roman" w:eastAsia="Times New Roman" w:hAnsi="Times New Roman" w:cs="Times New Roman"/>
          <w:b/>
          <w:sz w:val="28"/>
          <w:szCs w:val="28"/>
        </w:rPr>
      </w:pPr>
      <w:r w:rsidRPr="00DA704E">
        <w:rPr>
          <w:rFonts w:ascii="Times New Roman" w:eastAsia="Times New Roman" w:hAnsi="Times New Roman" w:cs="Times New Roman"/>
          <w:b/>
          <w:sz w:val="28"/>
          <w:szCs w:val="28"/>
        </w:rPr>
        <w:t xml:space="preserve">của Hội đồng nhân dân thị xã Đức Phổ </w:t>
      </w:r>
    </w:p>
    <w:p w:rsidR="00E44666" w:rsidRPr="00DA704E" w:rsidRDefault="00E44666" w:rsidP="00E44666">
      <w:pPr>
        <w:spacing w:after="0" w:line="240" w:lineRule="auto"/>
        <w:rPr>
          <w:rFonts w:ascii="Times New Roman" w:eastAsia="Times New Roman" w:hAnsi="Times New Roman" w:cs="Times New Roman"/>
          <w:b/>
          <w:sz w:val="28"/>
          <w:szCs w:val="28"/>
        </w:rPr>
      </w:pPr>
      <w:r w:rsidRPr="00DA704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79A1431" wp14:editId="0D056BD4">
                <wp:simplePos x="0" y="0"/>
                <wp:positionH relativeFrom="column">
                  <wp:posOffset>2217420</wp:posOffset>
                </wp:positionH>
                <wp:positionV relativeFrom="paragraph">
                  <wp:posOffset>18415</wp:posOffset>
                </wp:positionV>
                <wp:extent cx="1422400" cy="0"/>
                <wp:effectExtent l="0" t="0" r="2540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23F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45pt" to="28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c5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eOtMbV0LASu1sqI2e1YvZavrdIaVXLVEHHhm+XgykZSEjeZMSNs4A/r7/ohnEkKPXsU3n&#10;xnYBEhqAzlGNy10NfvaIwmFW5HmR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oQ3mk2gAAAAcBAAAPAAAAZHJzL2Rvd25yZXYueG1sTI5NT8MwEETvSPwHa5G4VNQh4ash&#10;ToWA3HqhgLhu4yWJiNdp7LaBX8/CBY5PM5p5xXJyvdrTGDrPBs7nCSji2tuOGwMvz9XZDagQkS32&#10;nsnAJwVYlsdHBebWH/iJ9uvYKBnhkKOBNsYh1zrULTkMcz8QS/buR4dRcGy0HfEg467XaZJcaYcd&#10;y0OLA923VH+sd85AqF5pW33N6lnyljWe0u3D6hGNOT2Z7m5BRZriXxl+9EUdSnHa+B3boHoD2cUi&#10;laqBdAFK8svrTHjzy7os9H//8hsAAP//AwBQSwECLQAUAAYACAAAACEAtoM4kv4AAADhAQAAEwAA&#10;AAAAAAAAAAAAAAAAAAAAW0NvbnRlbnRfVHlwZXNdLnhtbFBLAQItABQABgAIAAAAIQA4/SH/1gAA&#10;AJQBAAALAAAAAAAAAAAAAAAAAC8BAABfcmVscy8ucmVsc1BLAQItABQABgAIAAAAIQD9tIc5EQIA&#10;ACgEAAAOAAAAAAAAAAAAAAAAAC4CAABkcnMvZTJvRG9jLnhtbFBLAQItABQABgAIAAAAIQAoQ3mk&#10;2gAAAAcBAAAPAAAAAAAAAAAAAAAAAGsEAABkcnMvZG93bnJldi54bWxQSwUGAAAAAAQABADzAAAA&#10;cgUAAAAA&#10;"/>
            </w:pict>
          </mc:Fallback>
        </mc:AlternateContent>
      </w:r>
    </w:p>
    <w:p w:rsidR="00E44666" w:rsidRPr="00DA704E" w:rsidRDefault="00E44666" w:rsidP="00E44666">
      <w:pPr>
        <w:spacing w:before="240" w:after="0" w:line="240" w:lineRule="auto"/>
        <w:jc w:val="center"/>
        <w:rPr>
          <w:rFonts w:ascii="Times New Roman" w:eastAsia="Times New Roman" w:hAnsi="Times New Roman" w:cs="Times New Roman"/>
          <w:b/>
          <w:sz w:val="28"/>
          <w:szCs w:val="28"/>
        </w:rPr>
      </w:pPr>
      <w:r w:rsidRPr="00DA704E">
        <w:rPr>
          <w:rFonts w:ascii="Times New Roman" w:eastAsia="Times New Roman" w:hAnsi="Times New Roman" w:cs="Times New Roman"/>
          <w:b/>
          <w:sz w:val="28"/>
          <w:szCs w:val="28"/>
        </w:rPr>
        <w:t>HỘI ĐỒNG NHÂN DÂN THỊ XÃ ĐỨC PHỔ</w:t>
      </w:r>
    </w:p>
    <w:p w:rsidR="00E44666" w:rsidRPr="00C42E5A" w:rsidRDefault="00E44666" w:rsidP="00E4466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KHÓA </w:t>
      </w:r>
      <w:r w:rsidRPr="00DA704E">
        <w:rPr>
          <w:rFonts w:ascii="Times New Roman" w:eastAsia="Times New Roman" w:hAnsi="Times New Roman" w:cs="Times New Roman"/>
          <w:b/>
          <w:sz w:val="28"/>
          <w:szCs w:val="28"/>
        </w:rPr>
        <w:t xml:space="preserve">I - KỲ HỌP THỨ </w:t>
      </w:r>
      <w:r>
        <w:rPr>
          <w:rFonts w:ascii="Times New Roman" w:eastAsia="Times New Roman" w:hAnsi="Times New Roman" w:cs="Times New Roman"/>
          <w:b/>
          <w:sz w:val="28"/>
          <w:szCs w:val="28"/>
        </w:rPr>
        <w:t xml:space="preserve">19 </w:t>
      </w:r>
    </w:p>
    <w:p w:rsidR="00E44666" w:rsidRPr="00DA704E" w:rsidRDefault="00E44666" w:rsidP="00E44666">
      <w:pPr>
        <w:spacing w:before="60" w:after="60" w:line="240" w:lineRule="auto"/>
        <w:ind w:firstLine="720"/>
        <w:jc w:val="both"/>
        <w:rPr>
          <w:rFonts w:ascii="Times New Roman" w:eastAsia="Times New Roman" w:hAnsi="Times New Roman" w:cs="Times New Roman"/>
          <w:i/>
          <w:sz w:val="28"/>
          <w:szCs w:val="28"/>
        </w:rPr>
      </w:pPr>
      <w:r w:rsidRPr="00DA704E">
        <w:rPr>
          <w:rFonts w:ascii="Times New Roman" w:eastAsia="Times New Roman" w:hAnsi="Times New Roman" w:cs="Times New Roman"/>
          <w:i/>
          <w:sz w:val="28"/>
          <w:szCs w:val="28"/>
        </w:rPr>
        <w:t>Căn cứ Luật Tổ chức chính quyền địa phương ngày 19 tháng 6 năm 2015;</w:t>
      </w:r>
      <w:r>
        <w:rPr>
          <w:rFonts w:ascii="Times New Roman" w:eastAsia="Times New Roman" w:hAnsi="Times New Roman" w:cs="Times New Roman"/>
          <w:i/>
          <w:sz w:val="28"/>
          <w:szCs w:val="28"/>
        </w:rPr>
        <w:t xml:space="preserve"> Lu</w:t>
      </w:r>
      <w:r w:rsidRPr="00DA704E">
        <w:rPr>
          <w:rFonts w:ascii="Times New Roman" w:eastAsia="Times New Roman" w:hAnsi="Times New Roman" w:cs="Times New Roman"/>
          <w:i/>
          <w:sz w:val="28"/>
          <w:szCs w:val="28"/>
        </w:rPr>
        <w:t xml:space="preserve">ật sửa đổi, bổ sung một số điều của Luật Tổ chức </w:t>
      </w:r>
      <w:r>
        <w:rPr>
          <w:rFonts w:ascii="Times New Roman" w:eastAsia="Times New Roman" w:hAnsi="Times New Roman" w:cs="Times New Roman"/>
          <w:i/>
          <w:sz w:val="28"/>
          <w:szCs w:val="28"/>
        </w:rPr>
        <w:t>C</w:t>
      </w:r>
      <w:r w:rsidRPr="00DA704E">
        <w:rPr>
          <w:rFonts w:ascii="Times New Roman" w:eastAsia="Times New Roman" w:hAnsi="Times New Roman" w:cs="Times New Roman"/>
          <w:i/>
          <w:sz w:val="28"/>
          <w:szCs w:val="28"/>
        </w:rPr>
        <w:t>hính phủ và Luật Tổ chức chính quyền địa phương ngày 22</w:t>
      </w:r>
      <w:r>
        <w:rPr>
          <w:rFonts w:ascii="Times New Roman" w:eastAsia="Times New Roman" w:hAnsi="Times New Roman" w:cs="Times New Roman"/>
          <w:i/>
          <w:sz w:val="28"/>
          <w:szCs w:val="28"/>
        </w:rPr>
        <w:t xml:space="preserve"> tháng </w:t>
      </w:r>
      <w:r w:rsidRPr="00DA704E">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 năm </w:t>
      </w:r>
      <w:r w:rsidRPr="00DA704E">
        <w:rPr>
          <w:rFonts w:ascii="Times New Roman" w:eastAsia="Times New Roman" w:hAnsi="Times New Roman" w:cs="Times New Roman"/>
          <w:i/>
          <w:sz w:val="28"/>
          <w:szCs w:val="28"/>
        </w:rPr>
        <w:t>2019;</w:t>
      </w:r>
    </w:p>
    <w:p w:rsidR="00E44666" w:rsidRPr="00DA704E" w:rsidRDefault="00E44666" w:rsidP="00E44666">
      <w:pPr>
        <w:spacing w:before="60" w:after="60" w:line="240" w:lineRule="auto"/>
        <w:ind w:firstLine="720"/>
        <w:jc w:val="both"/>
        <w:rPr>
          <w:rFonts w:ascii="Times New Roman" w:eastAsia="Times New Roman" w:hAnsi="Times New Roman" w:cs="Times New Roman"/>
          <w:i/>
          <w:sz w:val="28"/>
          <w:szCs w:val="28"/>
          <w:lang w:val="sv-SE"/>
        </w:rPr>
      </w:pPr>
      <w:r w:rsidRPr="00DA704E">
        <w:rPr>
          <w:rFonts w:ascii="Times New Roman" w:eastAsia="Times New Roman" w:hAnsi="Times New Roman" w:cs="Times New Roman"/>
          <w:i/>
          <w:sz w:val="28"/>
          <w:szCs w:val="28"/>
          <w:lang w:val="sv-SE"/>
        </w:rPr>
        <w:t>Căn cứ Luật hoạt động giám sát của Quốc hội và Hội đồng nhân dân ngày 20 tháng 11 năm 2015;</w:t>
      </w:r>
    </w:p>
    <w:p w:rsidR="00E44666" w:rsidRPr="007D4E61" w:rsidRDefault="00E44666" w:rsidP="00E44666">
      <w:pPr>
        <w:shd w:val="clear" w:color="auto" w:fill="FFFFFF"/>
        <w:spacing w:before="60" w:after="60" w:line="240" w:lineRule="auto"/>
        <w:ind w:firstLine="720"/>
        <w:jc w:val="both"/>
        <w:rPr>
          <w:rFonts w:ascii="Times New Roman" w:eastAsia="Times New Roman" w:hAnsi="Times New Roman" w:cs="Times New Roman"/>
          <w:i/>
          <w:sz w:val="28"/>
          <w:szCs w:val="28"/>
          <w:lang w:val="sv-SE"/>
        </w:rPr>
      </w:pPr>
      <w:r>
        <w:rPr>
          <w:rFonts w:ascii="Times New Roman" w:eastAsia="Times New Roman" w:hAnsi="Times New Roman" w:cs="Times New Roman"/>
          <w:i/>
          <w:sz w:val="28"/>
          <w:szCs w:val="28"/>
          <w:lang w:val="sv-SE"/>
        </w:rPr>
        <w:t xml:space="preserve">Xét Tờ trình số       </w:t>
      </w:r>
      <w:r w:rsidRPr="00DA704E">
        <w:rPr>
          <w:rFonts w:ascii="Times New Roman" w:eastAsia="Times New Roman" w:hAnsi="Times New Roman" w:cs="Times New Roman"/>
          <w:i/>
          <w:sz w:val="28"/>
          <w:szCs w:val="28"/>
          <w:lang w:val="sv-SE"/>
        </w:rPr>
        <w:t xml:space="preserve">/TTr-HĐND ngày </w:t>
      </w:r>
      <w:r>
        <w:rPr>
          <w:rFonts w:ascii="Times New Roman" w:eastAsia="Times New Roman" w:hAnsi="Times New Roman" w:cs="Times New Roman"/>
          <w:i/>
          <w:sz w:val="28"/>
          <w:szCs w:val="28"/>
          <w:lang w:val="sv-SE"/>
        </w:rPr>
        <w:t xml:space="preserve">    </w:t>
      </w:r>
      <w:r w:rsidRPr="00DA704E">
        <w:rPr>
          <w:rFonts w:ascii="Times New Roman" w:eastAsia="Times New Roman" w:hAnsi="Times New Roman" w:cs="Times New Roman"/>
          <w:i/>
          <w:sz w:val="28"/>
          <w:szCs w:val="28"/>
          <w:lang w:val="sv-SE"/>
        </w:rPr>
        <w:t xml:space="preserve">tháng </w:t>
      </w:r>
      <w:r>
        <w:rPr>
          <w:rFonts w:ascii="Times New Roman" w:eastAsia="Times New Roman" w:hAnsi="Times New Roman" w:cs="Times New Roman"/>
          <w:i/>
          <w:sz w:val="28"/>
          <w:szCs w:val="28"/>
          <w:lang w:val="sv-SE"/>
        </w:rPr>
        <w:t xml:space="preserve">    </w:t>
      </w:r>
      <w:r w:rsidRPr="00DA704E">
        <w:rPr>
          <w:rFonts w:ascii="Times New Roman" w:eastAsia="Times New Roman" w:hAnsi="Times New Roman" w:cs="Times New Roman"/>
          <w:i/>
          <w:sz w:val="28"/>
          <w:szCs w:val="28"/>
          <w:lang w:val="sv-SE"/>
        </w:rPr>
        <w:t>năm 202</w:t>
      </w:r>
      <w:r>
        <w:rPr>
          <w:rFonts w:ascii="Times New Roman" w:eastAsia="Times New Roman" w:hAnsi="Times New Roman" w:cs="Times New Roman"/>
          <w:i/>
          <w:sz w:val="28"/>
          <w:szCs w:val="28"/>
          <w:lang w:val="sv-SE"/>
        </w:rPr>
        <w:t>4</w:t>
      </w:r>
      <w:r w:rsidRPr="00DA704E">
        <w:rPr>
          <w:rFonts w:ascii="Times New Roman" w:eastAsia="Times New Roman" w:hAnsi="Times New Roman" w:cs="Times New Roman"/>
          <w:i/>
          <w:sz w:val="28"/>
          <w:szCs w:val="28"/>
          <w:lang w:val="sv-SE"/>
        </w:rPr>
        <w:t xml:space="preserve"> của Thường trực Hội đồng nhân dân thị xã Đức Phổ về chương trình giám sát năm 202</w:t>
      </w:r>
      <w:r>
        <w:rPr>
          <w:rFonts w:ascii="Times New Roman" w:eastAsia="Times New Roman" w:hAnsi="Times New Roman" w:cs="Times New Roman"/>
          <w:i/>
          <w:sz w:val="28"/>
          <w:szCs w:val="28"/>
          <w:lang w:val="sv-SE"/>
        </w:rPr>
        <w:t>5</w:t>
      </w:r>
      <w:r w:rsidRPr="00DA704E">
        <w:rPr>
          <w:rFonts w:ascii="Times New Roman" w:eastAsia="Times New Roman" w:hAnsi="Times New Roman" w:cs="Times New Roman"/>
          <w:i/>
          <w:sz w:val="28"/>
          <w:szCs w:val="28"/>
          <w:lang w:val="sv-SE"/>
        </w:rPr>
        <w:t xml:space="preserve"> của Hội đồng nhân dân thị xã Đức Phổ và ý kiến thảo luận của đại biểu Hội đồng nhân dân thị xã tại kỳ họp.</w:t>
      </w:r>
    </w:p>
    <w:p w:rsidR="00E44666" w:rsidRDefault="00E44666" w:rsidP="00E44666">
      <w:pPr>
        <w:spacing w:before="60" w:after="60" w:line="240" w:lineRule="auto"/>
        <w:jc w:val="center"/>
        <w:rPr>
          <w:rFonts w:ascii="Times New Roman" w:eastAsia="Times New Roman" w:hAnsi="Times New Roman" w:cs="Times New Roman"/>
          <w:b/>
          <w:sz w:val="28"/>
          <w:szCs w:val="28"/>
          <w:lang w:val="sv-SE"/>
        </w:rPr>
      </w:pPr>
    </w:p>
    <w:p w:rsidR="00E44666" w:rsidRDefault="00E44666" w:rsidP="00E44666">
      <w:pPr>
        <w:spacing w:before="60" w:after="60" w:line="240" w:lineRule="auto"/>
        <w:jc w:val="center"/>
        <w:rPr>
          <w:rFonts w:ascii="Times New Roman" w:eastAsia="Times New Roman" w:hAnsi="Times New Roman" w:cs="Times New Roman"/>
          <w:b/>
          <w:sz w:val="28"/>
          <w:szCs w:val="28"/>
          <w:lang w:val="sv-SE"/>
        </w:rPr>
      </w:pPr>
      <w:r w:rsidRPr="00DA704E">
        <w:rPr>
          <w:rFonts w:ascii="Times New Roman" w:eastAsia="Times New Roman" w:hAnsi="Times New Roman" w:cs="Times New Roman"/>
          <w:b/>
          <w:sz w:val="28"/>
          <w:szCs w:val="28"/>
          <w:lang w:val="sv-SE"/>
        </w:rPr>
        <w:t>QUYẾT NGHỊ:</w:t>
      </w:r>
    </w:p>
    <w:p w:rsidR="00E44666" w:rsidRPr="00DA704E" w:rsidRDefault="00E44666" w:rsidP="00E44666">
      <w:pPr>
        <w:spacing w:before="60" w:after="60" w:line="240" w:lineRule="auto"/>
        <w:jc w:val="center"/>
        <w:rPr>
          <w:rFonts w:ascii="Times New Roman" w:eastAsia="Times New Roman" w:hAnsi="Times New Roman" w:cs="Times New Roman"/>
          <w:b/>
          <w:sz w:val="28"/>
          <w:szCs w:val="28"/>
          <w:lang w:val="sv-SE"/>
        </w:rPr>
      </w:pPr>
    </w:p>
    <w:p w:rsidR="00E44666" w:rsidRDefault="00E44666" w:rsidP="00E44666">
      <w:pPr>
        <w:spacing w:before="120" w:after="120" w:line="240" w:lineRule="auto"/>
        <w:ind w:firstLine="839"/>
        <w:jc w:val="both"/>
        <w:rPr>
          <w:rFonts w:ascii="Times New Roman" w:eastAsia="Times New Roman" w:hAnsi="Times New Roman" w:cs="Times New Roman"/>
          <w:b/>
          <w:sz w:val="28"/>
          <w:szCs w:val="28"/>
          <w:lang w:val="sv-SE"/>
        </w:rPr>
      </w:pPr>
      <w:r w:rsidRPr="00DA704E">
        <w:rPr>
          <w:rFonts w:ascii="Times New Roman" w:eastAsia="Times New Roman" w:hAnsi="Times New Roman" w:cs="Times New Roman"/>
          <w:b/>
          <w:sz w:val="28"/>
          <w:szCs w:val="28"/>
          <w:lang w:val="sv-SE"/>
        </w:rPr>
        <w:t>Điều 1.</w:t>
      </w:r>
      <w:r w:rsidRPr="00DA704E">
        <w:rPr>
          <w:rFonts w:ascii="Times New Roman" w:eastAsia="Times New Roman" w:hAnsi="Times New Roman" w:cs="Times New Roman"/>
          <w:sz w:val="28"/>
          <w:szCs w:val="28"/>
          <w:lang w:val="sv-SE"/>
        </w:rPr>
        <w:t xml:space="preserve"> </w:t>
      </w:r>
      <w:r w:rsidRPr="00DA704E">
        <w:rPr>
          <w:rFonts w:ascii="Times New Roman" w:eastAsia="Times New Roman" w:hAnsi="Times New Roman" w:cs="Times New Roman"/>
          <w:b/>
          <w:sz w:val="28"/>
          <w:szCs w:val="28"/>
          <w:lang w:val="sv-SE"/>
        </w:rPr>
        <w:t>Thông qua chương trình giám sát năm 202</w:t>
      </w:r>
      <w:r>
        <w:rPr>
          <w:rFonts w:ascii="Times New Roman" w:eastAsia="Times New Roman" w:hAnsi="Times New Roman" w:cs="Times New Roman"/>
          <w:b/>
          <w:sz w:val="28"/>
          <w:szCs w:val="28"/>
          <w:lang w:val="sv-SE"/>
        </w:rPr>
        <w:t>5</w:t>
      </w:r>
      <w:r w:rsidRPr="00DA704E">
        <w:rPr>
          <w:rFonts w:ascii="Times New Roman" w:eastAsia="Times New Roman" w:hAnsi="Times New Roman" w:cs="Times New Roman"/>
          <w:b/>
          <w:sz w:val="28"/>
          <w:szCs w:val="28"/>
          <w:lang w:val="sv-SE"/>
        </w:rPr>
        <w:t xml:space="preserve"> của Hội đồng nhân dân thị xã</w:t>
      </w:r>
      <w:r>
        <w:rPr>
          <w:rFonts w:ascii="Times New Roman" w:eastAsia="Times New Roman" w:hAnsi="Times New Roman" w:cs="Times New Roman"/>
          <w:b/>
          <w:sz w:val="28"/>
          <w:szCs w:val="28"/>
          <w:lang w:val="sv-SE"/>
        </w:rPr>
        <w:t xml:space="preserve"> Đức Phổ</w:t>
      </w:r>
      <w:r w:rsidRPr="00DA704E">
        <w:rPr>
          <w:rFonts w:ascii="Times New Roman" w:eastAsia="Times New Roman" w:hAnsi="Times New Roman" w:cs="Times New Roman"/>
          <w:b/>
          <w:sz w:val="28"/>
          <w:szCs w:val="28"/>
          <w:lang w:val="sv-SE"/>
        </w:rPr>
        <w:t xml:space="preserve"> với các nội dung sau:</w:t>
      </w:r>
    </w:p>
    <w:p w:rsidR="00E44666" w:rsidRPr="00BC04A5" w:rsidRDefault="00E44666" w:rsidP="00E44666">
      <w:pPr>
        <w:spacing w:before="120" w:after="120" w:line="240" w:lineRule="auto"/>
        <w:ind w:firstLine="720"/>
        <w:jc w:val="both"/>
        <w:rPr>
          <w:rFonts w:ascii="Times New Roman" w:eastAsia="Calibri" w:hAnsi="Times New Roman" w:cs="Times New Roman"/>
          <w:b/>
          <w:sz w:val="28"/>
          <w:szCs w:val="24"/>
          <w:lang w:val="sv-SE"/>
        </w:rPr>
      </w:pPr>
      <w:r w:rsidRPr="00BC04A5">
        <w:rPr>
          <w:rFonts w:ascii="Times New Roman" w:eastAsia="Calibri" w:hAnsi="Times New Roman" w:cs="Times New Roman"/>
          <w:b/>
          <w:sz w:val="28"/>
          <w:szCs w:val="24"/>
          <w:lang w:val="sv-SE"/>
        </w:rPr>
        <w:t>1. Hoạt động giám sát thường xuyên</w:t>
      </w:r>
    </w:p>
    <w:p w:rsidR="00E44666" w:rsidRPr="00BC04A5" w:rsidRDefault="00E44666" w:rsidP="00E44666">
      <w:pPr>
        <w:spacing w:before="120" w:after="120" w:line="240" w:lineRule="auto"/>
        <w:ind w:firstLine="720"/>
        <w:jc w:val="both"/>
        <w:rPr>
          <w:rFonts w:ascii="Times New Roman" w:eastAsia="Calibri" w:hAnsi="Times New Roman" w:cs="Times New Roman"/>
          <w:sz w:val="28"/>
          <w:szCs w:val="24"/>
          <w:lang w:val="sv-SE"/>
        </w:rPr>
      </w:pPr>
      <w:r w:rsidRPr="00BC04A5">
        <w:rPr>
          <w:rFonts w:ascii="Times New Roman" w:eastAsia="Calibri" w:hAnsi="Times New Roman" w:cs="Times New Roman"/>
          <w:sz w:val="28"/>
          <w:szCs w:val="24"/>
          <w:lang w:val="sv-SE"/>
        </w:rPr>
        <w:t>Hội đồng nhân dân, Thường trực Hội đồng nhân dân, các Ban Hội đồng nhân dân, Tổ đại biểu Hội đồng nhân dân và đại biểu Hội đồng nhân dân thị xã theo chức năng, nhiệm vụ thực hiện hoạt động giám sát theo quy định, gồm: X</w:t>
      </w:r>
      <w:r w:rsidRPr="00BC04A5">
        <w:rPr>
          <w:rFonts w:ascii="Times New Roman" w:eastAsia="Calibri" w:hAnsi="Times New Roman" w:cs="Times New Roman"/>
          <w:sz w:val="28"/>
          <w:szCs w:val="24"/>
          <w:lang w:val="vi-VN"/>
        </w:rPr>
        <w:t>em xét báo cáo công tác của Thường trực Hội đồng nhân dân</w:t>
      </w:r>
      <w:r w:rsidRPr="00BC04A5">
        <w:rPr>
          <w:rFonts w:ascii="Times New Roman" w:eastAsia="Calibri" w:hAnsi="Times New Roman" w:cs="Times New Roman"/>
          <w:sz w:val="28"/>
          <w:szCs w:val="24"/>
          <w:lang w:val="sv-SE"/>
        </w:rPr>
        <w:t xml:space="preserve"> thị xã</w:t>
      </w:r>
      <w:r w:rsidRPr="00BC04A5">
        <w:rPr>
          <w:rFonts w:ascii="Times New Roman" w:eastAsia="Calibri" w:hAnsi="Times New Roman" w:cs="Times New Roman"/>
          <w:sz w:val="28"/>
          <w:szCs w:val="24"/>
          <w:lang w:val="vi-VN"/>
        </w:rPr>
        <w:t xml:space="preserve">, </w:t>
      </w:r>
      <w:r w:rsidRPr="00BC04A5">
        <w:rPr>
          <w:rFonts w:ascii="Times New Roman" w:eastAsia="Calibri" w:hAnsi="Times New Roman" w:cs="Times New Roman"/>
          <w:sz w:val="28"/>
          <w:szCs w:val="24"/>
        </w:rPr>
        <w:t>Uỷ ban nhân dân thị</w:t>
      </w:r>
      <w:r>
        <w:rPr>
          <w:rFonts w:ascii="Times New Roman" w:eastAsia="Calibri" w:hAnsi="Times New Roman" w:cs="Times New Roman"/>
          <w:sz w:val="28"/>
          <w:szCs w:val="24"/>
        </w:rPr>
        <w:t xml:space="preserve"> xã, </w:t>
      </w:r>
      <w:r w:rsidRPr="00BC04A5">
        <w:rPr>
          <w:rFonts w:ascii="Times New Roman" w:eastAsia="Calibri" w:hAnsi="Times New Roman" w:cs="Times New Roman"/>
          <w:sz w:val="28"/>
          <w:szCs w:val="24"/>
          <w:lang w:val="vi-VN"/>
        </w:rPr>
        <w:t>Tòa án nhân dân</w:t>
      </w:r>
      <w:r w:rsidRPr="00BC04A5">
        <w:rPr>
          <w:rFonts w:ascii="Times New Roman" w:eastAsia="Calibri" w:hAnsi="Times New Roman" w:cs="Times New Roman"/>
          <w:sz w:val="28"/>
          <w:szCs w:val="24"/>
          <w:lang w:val="sv-SE"/>
        </w:rPr>
        <w:t xml:space="preserve"> thị xã</w:t>
      </w:r>
      <w:r w:rsidRPr="00BC04A5">
        <w:rPr>
          <w:rFonts w:ascii="Times New Roman" w:eastAsia="Calibri" w:hAnsi="Times New Roman" w:cs="Times New Roman"/>
          <w:sz w:val="28"/>
          <w:szCs w:val="24"/>
          <w:lang w:val="vi-VN"/>
        </w:rPr>
        <w:t>, Viện kiểm sát nhân dân</w:t>
      </w:r>
      <w:r w:rsidRPr="00BC04A5">
        <w:rPr>
          <w:rFonts w:ascii="Times New Roman" w:eastAsia="Calibri" w:hAnsi="Times New Roman" w:cs="Times New Roman"/>
          <w:sz w:val="28"/>
          <w:szCs w:val="24"/>
          <w:lang w:val="sv-SE"/>
        </w:rPr>
        <w:t xml:space="preserve"> thị xã</w:t>
      </w:r>
      <w:r w:rsidRPr="00BC04A5">
        <w:rPr>
          <w:rFonts w:ascii="Times New Roman" w:eastAsia="Calibri" w:hAnsi="Times New Roman" w:cs="Times New Roman"/>
          <w:sz w:val="28"/>
          <w:szCs w:val="24"/>
          <w:lang w:val="vi-VN"/>
        </w:rPr>
        <w:t xml:space="preserve">, </w:t>
      </w:r>
      <w:r w:rsidRPr="00BC04A5">
        <w:rPr>
          <w:rFonts w:ascii="Times New Roman" w:eastAsia="Calibri" w:hAnsi="Times New Roman" w:cs="Times New Roman"/>
          <w:sz w:val="28"/>
          <w:szCs w:val="24"/>
          <w:lang w:val="sv-SE"/>
        </w:rPr>
        <w:t xml:space="preserve">Chi cục </w:t>
      </w:r>
      <w:r w:rsidRPr="00BC04A5">
        <w:rPr>
          <w:rFonts w:ascii="Times New Roman" w:eastAsia="Calibri" w:hAnsi="Times New Roman" w:cs="Times New Roman"/>
          <w:sz w:val="28"/>
          <w:szCs w:val="24"/>
          <w:lang w:val="vi-VN"/>
        </w:rPr>
        <w:t>thi hành án dân sự</w:t>
      </w:r>
      <w:r w:rsidRPr="00BC04A5">
        <w:rPr>
          <w:rFonts w:ascii="Times New Roman" w:eastAsia="Calibri" w:hAnsi="Times New Roman" w:cs="Times New Roman"/>
          <w:sz w:val="28"/>
          <w:szCs w:val="24"/>
          <w:lang w:val="sv-SE"/>
        </w:rPr>
        <w:t xml:space="preserve"> thị xã;</w:t>
      </w:r>
      <w:r w:rsidRPr="00BC04A5">
        <w:rPr>
          <w:rFonts w:ascii="Times New Roman" w:eastAsia="Calibri" w:hAnsi="Times New Roman" w:cs="Times New Roman"/>
          <w:sz w:val="28"/>
          <w:szCs w:val="24"/>
          <w:lang w:val="vi-VN"/>
        </w:rPr>
        <w:t xml:space="preserve"> </w:t>
      </w:r>
      <w:r w:rsidRPr="00BC04A5">
        <w:rPr>
          <w:rFonts w:ascii="Times New Roman" w:eastAsia="Calibri" w:hAnsi="Times New Roman" w:cs="Times New Roman"/>
          <w:sz w:val="28"/>
          <w:szCs w:val="24"/>
          <w:lang w:val="sv-SE"/>
        </w:rPr>
        <w:t xml:space="preserve">chất vấn và xem xét kết quả trả lời chất vấn của đại biểu; giám sát quyết định của Uỷ ban nhân dân thị xã, nghị quyết của Hội đồng nhân dân các xã, phường; giám sát việc giải quyết khiếu nại, tố cáo của công dân; giám sát việc thi hành pháp luật ở địa phương; giám sát việc </w:t>
      </w:r>
      <w:r>
        <w:rPr>
          <w:rFonts w:ascii="Times New Roman" w:eastAsia="Calibri" w:hAnsi="Times New Roman" w:cs="Times New Roman"/>
          <w:sz w:val="28"/>
          <w:szCs w:val="24"/>
          <w:lang w:val="sv-SE"/>
        </w:rPr>
        <w:t>thực hiện</w:t>
      </w:r>
      <w:r w:rsidRPr="00BC04A5">
        <w:rPr>
          <w:rFonts w:ascii="Times New Roman" w:eastAsia="Calibri" w:hAnsi="Times New Roman" w:cs="Times New Roman"/>
          <w:sz w:val="28"/>
          <w:szCs w:val="24"/>
          <w:lang w:val="sv-SE"/>
        </w:rPr>
        <w:t xml:space="preserve"> các kiến nghị sau giám sát; giám sát việc giải quyết ý kiến, kiến nghị của cử</w:t>
      </w:r>
      <w:r>
        <w:rPr>
          <w:rFonts w:ascii="Times New Roman" w:eastAsia="Calibri" w:hAnsi="Times New Roman" w:cs="Times New Roman"/>
          <w:sz w:val="28"/>
          <w:szCs w:val="24"/>
          <w:lang w:val="sv-SE"/>
        </w:rPr>
        <w:t xml:space="preserve"> tri</w:t>
      </w:r>
      <w:r w:rsidRPr="00BC04A5">
        <w:rPr>
          <w:rFonts w:ascii="Times New Roman" w:eastAsia="Calibri" w:hAnsi="Times New Roman" w:cs="Times New Roman"/>
          <w:sz w:val="28"/>
          <w:szCs w:val="24"/>
          <w:lang w:val="sv-SE"/>
        </w:rPr>
        <w:t>.</w:t>
      </w:r>
      <w:r>
        <w:rPr>
          <w:rFonts w:ascii="Times New Roman" w:eastAsia="Calibri" w:hAnsi="Times New Roman" w:cs="Times New Roman"/>
          <w:sz w:val="28"/>
          <w:szCs w:val="24"/>
          <w:lang w:val="sv-SE"/>
        </w:rPr>
        <w:t xml:space="preserve"> </w:t>
      </w:r>
      <w:r w:rsidRPr="00BC04A5">
        <w:rPr>
          <w:rFonts w:ascii="Times New Roman" w:eastAsia="Calibri" w:hAnsi="Times New Roman" w:cs="Times New Roman"/>
          <w:sz w:val="28"/>
          <w:szCs w:val="24"/>
          <w:lang w:val="sv-SE"/>
        </w:rPr>
        <w:t>Đồng thời, giám sát thường xuyên qua quá trình theo dõi hoạt động của các cơ quan, đơn vị</w:t>
      </w:r>
      <w:r>
        <w:rPr>
          <w:rFonts w:ascii="Times New Roman" w:eastAsia="Calibri" w:hAnsi="Times New Roman" w:cs="Times New Roman"/>
          <w:sz w:val="28"/>
          <w:szCs w:val="24"/>
          <w:lang w:val="sv-SE"/>
        </w:rPr>
        <w:t>; các kiến nghị, phản ánh của cử tri, của cá nhân, tổ chức,...</w:t>
      </w:r>
    </w:p>
    <w:p w:rsidR="00E44666" w:rsidRDefault="00E44666" w:rsidP="00E44666">
      <w:pPr>
        <w:spacing w:before="120" w:after="120" w:line="240" w:lineRule="auto"/>
        <w:ind w:firstLine="720"/>
        <w:jc w:val="both"/>
        <w:rPr>
          <w:rFonts w:ascii="Times New Roman" w:eastAsia="Calibri" w:hAnsi="Times New Roman" w:cs="Times New Roman"/>
          <w:b/>
          <w:sz w:val="28"/>
          <w:szCs w:val="24"/>
          <w:lang w:val="sv-SE"/>
        </w:rPr>
      </w:pPr>
      <w:r w:rsidRPr="00BC04A5">
        <w:rPr>
          <w:rFonts w:ascii="Times New Roman" w:eastAsia="Calibri" w:hAnsi="Times New Roman" w:cs="Times New Roman"/>
          <w:b/>
          <w:sz w:val="28"/>
          <w:szCs w:val="24"/>
          <w:lang w:val="sv-SE"/>
        </w:rPr>
        <w:t>2. Hoạt động giám sát chuyên đề</w:t>
      </w:r>
    </w:p>
    <w:p w:rsidR="00E44666" w:rsidRDefault="00E44666" w:rsidP="00E44666">
      <w:pPr>
        <w:spacing w:before="80" w:after="80" w:line="240" w:lineRule="auto"/>
        <w:ind w:firstLine="720"/>
        <w:jc w:val="both"/>
        <w:rPr>
          <w:rFonts w:ascii="Times New Roman" w:eastAsia="Calibri" w:hAnsi="Times New Roman" w:cs="Times New Roman"/>
          <w:b/>
          <w:sz w:val="28"/>
          <w:szCs w:val="24"/>
          <w:lang w:val="sv-SE"/>
        </w:rPr>
      </w:pPr>
      <w:r w:rsidRPr="003214D2">
        <w:rPr>
          <w:rFonts w:ascii="Times New Roman" w:eastAsia="Calibri" w:hAnsi="Times New Roman" w:cs="Times New Roman"/>
          <w:sz w:val="28"/>
          <w:szCs w:val="24"/>
          <w:lang w:val="sv-SE"/>
        </w:rPr>
        <w:t>a)</w:t>
      </w:r>
      <w:r>
        <w:rPr>
          <w:rFonts w:ascii="Times New Roman" w:eastAsia="Calibri" w:hAnsi="Times New Roman" w:cs="Times New Roman"/>
          <w:b/>
          <w:sz w:val="28"/>
          <w:szCs w:val="24"/>
          <w:lang w:val="sv-SE"/>
        </w:rPr>
        <w:t xml:space="preserve"> </w:t>
      </w:r>
      <w:r w:rsidRPr="003214D2">
        <w:rPr>
          <w:rFonts w:ascii="Times New Roman" w:eastAsia="Calibri" w:hAnsi="Times New Roman" w:cs="Times New Roman"/>
          <w:sz w:val="28"/>
        </w:rPr>
        <w:t xml:space="preserve">Giám sát việc thực hiện Thông </w:t>
      </w:r>
      <w:r w:rsidRPr="003214D2">
        <w:rPr>
          <w:rFonts w:ascii="Times New Roman" w:eastAsia="Calibri" w:hAnsi="Times New Roman" w:cs="Times New Roman"/>
          <w:sz w:val="28"/>
          <w:szCs w:val="28"/>
        </w:rPr>
        <w:t xml:space="preserve">tư </w:t>
      </w:r>
      <w:r w:rsidRPr="003214D2">
        <w:rPr>
          <w:rFonts w:ascii="Times New Roman" w:eastAsia="Calibri" w:hAnsi="Times New Roman" w:cs="Times New Roman"/>
          <w:sz w:val="28"/>
          <w:szCs w:val="28"/>
          <w:shd w:val="clear" w:color="auto" w:fill="FFFFFF"/>
        </w:rPr>
        <w:t xml:space="preserve">01/2019/TT-BLĐTBXH ngày 02/01/2019 của Bộ Lao động </w:t>
      </w:r>
      <w:r>
        <w:rPr>
          <w:rFonts w:ascii="Times New Roman" w:eastAsia="Calibri" w:hAnsi="Times New Roman" w:cs="Times New Roman"/>
          <w:sz w:val="28"/>
          <w:szCs w:val="28"/>
          <w:shd w:val="clear" w:color="auto" w:fill="FFFFFF"/>
        </w:rPr>
        <w:t>-</w:t>
      </w:r>
      <w:r w:rsidRPr="003214D2">
        <w:rPr>
          <w:rFonts w:ascii="Times New Roman" w:eastAsia="Calibri" w:hAnsi="Times New Roman" w:cs="Times New Roman"/>
          <w:sz w:val="28"/>
          <w:szCs w:val="28"/>
          <w:shd w:val="clear" w:color="auto" w:fill="FFFFFF"/>
        </w:rPr>
        <w:t xml:space="preserve"> Thương binh và Xã hội về việc xác định mức độ </w:t>
      </w:r>
      <w:r w:rsidRPr="003214D2">
        <w:rPr>
          <w:rFonts w:ascii="Times New Roman" w:eastAsia="Calibri" w:hAnsi="Times New Roman" w:cs="Times New Roman"/>
          <w:sz w:val="28"/>
          <w:szCs w:val="28"/>
          <w:shd w:val="clear" w:color="auto" w:fill="FFFFFF"/>
        </w:rPr>
        <w:lastRenderedPageBreak/>
        <w:t>khuyết tật do hội đồng xác định mức độ khuyết tật thực hiệ</w:t>
      </w:r>
      <w:r>
        <w:rPr>
          <w:rFonts w:ascii="Times New Roman" w:eastAsia="Calibri" w:hAnsi="Times New Roman" w:cs="Times New Roman"/>
          <w:sz w:val="28"/>
          <w:szCs w:val="28"/>
          <w:shd w:val="clear" w:color="auto" w:fill="FFFFFF"/>
        </w:rPr>
        <w:t>n tại</w:t>
      </w:r>
      <w:r w:rsidRPr="003214D2">
        <w:rPr>
          <w:rFonts w:ascii="Times New Roman" w:eastAsia="Calibri" w:hAnsi="Times New Roman" w:cs="Times New Roman"/>
          <w:sz w:val="28"/>
          <w:szCs w:val="28"/>
          <w:shd w:val="clear" w:color="auto" w:fill="FFFFFF"/>
        </w:rPr>
        <w:t xml:space="preserve"> Ủy ban nhân dân các xã, phường.</w:t>
      </w:r>
    </w:p>
    <w:p w:rsidR="00E44666" w:rsidRDefault="00E44666" w:rsidP="00E44666">
      <w:pPr>
        <w:spacing w:before="80" w:after="80" w:line="240" w:lineRule="auto"/>
        <w:ind w:firstLine="720"/>
        <w:jc w:val="both"/>
        <w:rPr>
          <w:rFonts w:ascii="Times New Roman" w:eastAsia="Calibri" w:hAnsi="Times New Roman" w:cs="Times New Roman"/>
          <w:b/>
          <w:sz w:val="28"/>
          <w:szCs w:val="24"/>
          <w:lang w:val="sv-SE"/>
        </w:rPr>
      </w:pPr>
      <w:r w:rsidRPr="003214D2">
        <w:rPr>
          <w:rFonts w:ascii="Times New Roman" w:eastAsia="Calibri" w:hAnsi="Times New Roman" w:cs="Times New Roman"/>
          <w:sz w:val="28"/>
          <w:szCs w:val="24"/>
          <w:lang w:val="sv-SE"/>
        </w:rPr>
        <w:t>b)</w:t>
      </w:r>
      <w:r>
        <w:rPr>
          <w:rFonts w:ascii="Times New Roman" w:eastAsia="Calibri" w:hAnsi="Times New Roman" w:cs="Times New Roman"/>
          <w:b/>
          <w:sz w:val="28"/>
          <w:szCs w:val="24"/>
          <w:lang w:val="sv-SE"/>
        </w:rPr>
        <w:t xml:space="preserve"> </w:t>
      </w:r>
      <w:r w:rsidRPr="003214D2">
        <w:rPr>
          <w:rFonts w:ascii="Times New Roman" w:eastAsia="Times New Roman" w:hAnsi="Times New Roman" w:cs="Times New Roman"/>
          <w:sz w:val="28"/>
          <w:szCs w:val="28"/>
          <w:lang w:val="sv-SE"/>
        </w:rPr>
        <w:t>Giám sát công tác bảo tồn và phát huy các di tích lịch sử - văn hóa trên địa bàn thị xã từ năm 2021 đến nay.</w:t>
      </w:r>
    </w:p>
    <w:p w:rsidR="00E44666" w:rsidRPr="003214D2" w:rsidRDefault="00E44666" w:rsidP="00E44666">
      <w:pPr>
        <w:spacing w:before="80" w:after="80" w:line="240" w:lineRule="auto"/>
        <w:ind w:firstLine="720"/>
        <w:jc w:val="both"/>
        <w:rPr>
          <w:rFonts w:ascii="Times New Roman" w:eastAsia="Calibri" w:hAnsi="Times New Roman" w:cs="Times New Roman"/>
          <w:b/>
          <w:sz w:val="28"/>
          <w:szCs w:val="24"/>
          <w:lang w:val="sv-SE"/>
        </w:rPr>
      </w:pPr>
      <w:r w:rsidRPr="003214D2">
        <w:rPr>
          <w:rFonts w:ascii="Times New Roman" w:eastAsia="Calibri" w:hAnsi="Times New Roman" w:cs="Times New Roman"/>
          <w:sz w:val="28"/>
          <w:szCs w:val="24"/>
          <w:lang w:val="sv-SE"/>
        </w:rPr>
        <w:t>c)</w:t>
      </w:r>
      <w:r>
        <w:rPr>
          <w:rFonts w:ascii="Times New Roman" w:eastAsia="Calibri" w:hAnsi="Times New Roman" w:cs="Times New Roman"/>
          <w:b/>
          <w:sz w:val="28"/>
          <w:szCs w:val="24"/>
          <w:lang w:val="sv-SE"/>
        </w:rPr>
        <w:t xml:space="preserve"> </w:t>
      </w:r>
      <w:r w:rsidRPr="003214D2">
        <w:rPr>
          <w:rFonts w:ascii="Times New Roman" w:eastAsia="Times New Roman" w:hAnsi="Times New Roman" w:cs="Times New Roman"/>
          <w:sz w:val="28"/>
          <w:szCs w:val="28"/>
          <w:lang w:val="sv-SE"/>
        </w:rPr>
        <w:t>Giám sát công tác thi hành pháp luật trên địa bàn thị xã tại một số cơ quan, đơn vị.</w:t>
      </w:r>
    </w:p>
    <w:p w:rsidR="00E44666" w:rsidRPr="003214D2" w:rsidRDefault="00E44666" w:rsidP="00E44666">
      <w:pPr>
        <w:spacing w:after="120" w:line="240" w:lineRule="auto"/>
        <w:ind w:firstLine="601"/>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d)</w:t>
      </w:r>
      <w:r w:rsidRPr="003214D2">
        <w:rPr>
          <w:rFonts w:ascii="Times New Roman" w:eastAsia="Times New Roman" w:hAnsi="Times New Roman" w:cs="Times New Roman"/>
          <w:sz w:val="28"/>
          <w:szCs w:val="28"/>
          <w:lang w:val="sv-SE"/>
        </w:rPr>
        <w:t xml:space="preserve"> Giám sát công tác quản lý, đào tạo bồi dưỡng, quy hoạch các chức danh lãnh đạo, quản lý tại các trường Mầm non, Tiểu học và THCS trên địa bàn thị xã.</w:t>
      </w:r>
    </w:p>
    <w:p w:rsidR="00E44666" w:rsidRPr="003214D2" w:rsidRDefault="00E44666" w:rsidP="00E44666">
      <w:pPr>
        <w:spacing w:after="120" w:line="240" w:lineRule="auto"/>
        <w:ind w:firstLine="601"/>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đ)</w:t>
      </w:r>
      <w:r w:rsidRPr="003214D2">
        <w:rPr>
          <w:rFonts w:ascii="Times New Roman" w:eastAsia="Times New Roman" w:hAnsi="Times New Roman" w:cs="Times New Roman"/>
          <w:sz w:val="28"/>
          <w:szCs w:val="28"/>
          <w:lang w:val="sv-SE"/>
        </w:rPr>
        <w:t xml:space="preserve"> Giám sát công tác bố trí vốn trả nợ đọng xây dựng cơ bản của các xã, phường.</w:t>
      </w:r>
    </w:p>
    <w:p w:rsidR="00E44666" w:rsidRPr="00DA704E" w:rsidRDefault="00E44666" w:rsidP="00E44666">
      <w:pPr>
        <w:spacing w:before="120" w:after="120" w:line="240" w:lineRule="auto"/>
        <w:ind w:firstLine="700"/>
        <w:jc w:val="both"/>
        <w:rPr>
          <w:rFonts w:ascii="Times New Roman" w:eastAsia="Times New Roman" w:hAnsi="Times New Roman" w:cs="Times New Roman"/>
          <w:sz w:val="28"/>
          <w:szCs w:val="28"/>
          <w:lang w:val="sv-SE"/>
        </w:rPr>
      </w:pPr>
      <w:r w:rsidRPr="00DA704E">
        <w:rPr>
          <w:rFonts w:ascii="Times New Roman" w:eastAsia="Times New Roman" w:hAnsi="Times New Roman" w:cs="Times New Roman"/>
          <w:b/>
          <w:sz w:val="28"/>
          <w:szCs w:val="28"/>
          <w:lang w:val="sv-SE"/>
        </w:rPr>
        <w:t>Điều 2.</w:t>
      </w:r>
      <w:r w:rsidRPr="00DA704E">
        <w:rPr>
          <w:rFonts w:ascii="Times New Roman" w:eastAsia="Times New Roman" w:hAnsi="Times New Roman" w:cs="Times New Roman"/>
          <w:sz w:val="28"/>
          <w:szCs w:val="28"/>
          <w:lang w:val="sv-SE"/>
        </w:rPr>
        <w:t xml:space="preserve"> </w:t>
      </w:r>
      <w:r w:rsidRPr="00DA704E">
        <w:rPr>
          <w:rFonts w:ascii="Times New Roman" w:eastAsia="Times New Roman" w:hAnsi="Times New Roman" w:cs="Times New Roman"/>
          <w:b/>
          <w:sz w:val="28"/>
          <w:szCs w:val="28"/>
          <w:lang w:val="sv-SE"/>
        </w:rPr>
        <w:t>Tổ chức thực hiện</w:t>
      </w:r>
    </w:p>
    <w:p w:rsidR="00E44666" w:rsidRPr="00DA704E" w:rsidRDefault="00E44666" w:rsidP="00E44666">
      <w:pPr>
        <w:spacing w:before="120" w:after="120" w:line="240" w:lineRule="auto"/>
        <w:ind w:firstLine="700"/>
        <w:jc w:val="both"/>
        <w:rPr>
          <w:rFonts w:ascii="Times New Roman" w:eastAsia="Times New Roman" w:hAnsi="Times New Roman" w:cs="Times New Roman"/>
          <w:sz w:val="28"/>
          <w:szCs w:val="28"/>
          <w:lang w:val="sv-SE"/>
        </w:rPr>
      </w:pPr>
      <w:r w:rsidRPr="00DA704E">
        <w:rPr>
          <w:rFonts w:ascii="Times New Roman" w:eastAsia="Times New Roman" w:hAnsi="Times New Roman" w:cs="Times New Roman"/>
          <w:sz w:val="28"/>
          <w:szCs w:val="28"/>
          <w:lang w:val="sv-SE"/>
        </w:rPr>
        <w:t>Thường trực Hội đồng nhân dân thị xã, các Ban Hội đồng nhân dân thị xã, Tổ đại biểu và đại biểu Hội đồng nhân dân thị xã triển khai thực hiện chương t</w:t>
      </w:r>
      <w:r>
        <w:rPr>
          <w:rFonts w:ascii="Times New Roman" w:eastAsia="Times New Roman" w:hAnsi="Times New Roman" w:cs="Times New Roman"/>
          <w:sz w:val="28"/>
          <w:szCs w:val="28"/>
          <w:lang w:val="sv-SE"/>
        </w:rPr>
        <w:t>rình giám sát năm 2025</w:t>
      </w:r>
      <w:r w:rsidRPr="00DA704E">
        <w:rPr>
          <w:rFonts w:ascii="Times New Roman" w:eastAsia="Times New Roman" w:hAnsi="Times New Roman" w:cs="Times New Roman"/>
          <w:sz w:val="28"/>
          <w:szCs w:val="28"/>
          <w:lang w:val="sv-SE"/>
        </w:rPr>
        <w:t xml:space="preserve"> của Hội đồng nhân dân thị xã. </w:t>
      </w:r>
    </w:p>
    <w:p w:rsidR="00E44666" w:rsidRPr="00DA704E" w:rsidRDefault="00E44666" w:rsidP="00E44666">
      <w:pPr>
        <w:spacing w:before="120" w:after="120" w:line="240" w:lineRule="auto"/>
        <w:ind w:firstLine="700"/>
        <w:jc w:val="both"/>
        <w:rPr>
          <w:rFonts w:ascii="Times New Roman" w:eastAsia="Times New Roman" w:hAnsi="Times New Roman" w:cs="Times New Roman"/>
          <w:sz w:val="28"/>
          <w:szCs w:val="28"/>
          <w:lang w:val="sv-SE"/>
        </w:rPr>
      </w:pPr>
      <w:r w:rsidRPr="00DA704E">
        <w:rPr>
          <w:rFonts w:ascii="Times New Roman" w:eastAsia="Times New Roman" w:hAnsi="Times New Roman" w:cs="Times New Roman"/>
          <w:sz w:val="28"/>
          <w:szCs w:val="28"/>
          <w:lang w:val="sv-SE"/>
        </w:rPr>
        <w:t>Trường hợp cần thiết, Thường trực Hội đồng nhân dân thị xã có thể điều chỉnh, bổ sung chương trình giám sát và báo cáo Hội đồng nhân dân thị xã tại kỳ họp gần nhất.</w:t>
      </w:r>
    </w:p>
    <w:p w:rsidR="00E44666" w:rsidRPr="00DA704E" w:rsidRDefault="00E44666" w:rsidP="00E44666">
      <w:pPr>
        <w:spacing w:before="120" w:after="120" w:line="240" w:lineRule="auto"/>
        <w:ind w:firstLine="700"/>
        <w:jc w:val="both"/>
        <w:rPr>
          <w:rFonts w:ascii="Times New Roman" w:eastAsia="Times New Roman" w:hAnsi="Times New Roman" w:cs="Times New Roman"/>
          <w:b/>
          <w:sz w:val="28"/>
          <w:szCs w:val="28"/>
          <w:lang w:val="sv-SE"/>
        </w:rPr>
      </w:pPr>
      <w:r w:rsidRPr="00DA704E">
        <w:rPr>
          <w:rFonts w:ascii="Times New Roman" w:eastAsia="Times New Roman" w:hAnsi="Times New Roman" w:cs="Times New Roman"/>
          <w:b/>
          <w:sz w:val="28"/>
          <w:szCs w:val="28"/>
          <w:lang w:val="sv-SE"/>
        </w:rPr>
        <w:t>Điều 3. Hiệu lực thi hành</w:t>
      </w:r>
    </w:p>
    <w:p w:rsidR="00E44666" w:rsidRPr="00DA704E" w:rsidRDefault="00E44666" w:rsidP="00E44666">
      <w:pPr>
        <w:widowControl w:val="0"/>
        <w:spacing w:before="120" w:after="120" w:line="240" w:lineRule="auto"/>
        <w:ind w:firstLine="720"/>
        <w:jc w:val="both"/>
        <w:rPr>
          <w:rFonts w:ascii="Times New Roman" w:eastAsia="Times New Roman" w:hAnsi="Times New Roman" w:cs="Times New Roman"/>
          <w:sz w:val="28"/>
          <w:szCs w:val="28"/>
          <w:lang w:val="sv-SE"/>
        </w:rPr>
      </w:pPr>
      <w:r w:rsidRPr="00DA704E">
        <w:rPr>
          <w:rFonts w:ascii="Times New Roman" w:eastAsia="Times New Roman" w:hAnsi="Times New Roman" w:cs="Times New Roman"/>
          <w:sz w:val="28"/>
          <w:szCs w:val="28"/>
          <w:lang w:val="sv-SE"/>
        </w:rPr>
        <w:t xml:space="preserve">Nghị quyết này được Hội đồng nhân dân thị xã Đức Phổ khóa </w:t>
      </w:r>
      <w:r>
        <w:rPr>
          <w:rFonts w:ascii="Times New Roman" w:eastAsia="Times New Roman" w:hAnsi="Times New Roman" w:cs="Times New Roman"/>
          <w:sz w:val="28"/>
          <w:szCs w:val="28"/>
          <w:lang w:val="sv-SE"/>
        </w:rPr>
        <w:t>I</w:t>
      </w:r>
      <w:r w:rsidRPr="00DA704E">
        <w:rPr>
          <w:rFonts w:ascii="Times New Roman" w:eastAsia="Times New Roman" w:hAnsi="Times New Roman" w:cs="Times New Roman"/>
          <w:sz w:val="28"/>
          <w:szCs w:val="28"/>
          <w:lang w:val="sv-SE"/>
        </w:rPr>
        <w:t>, nhiệm kỳ 2021</w:t>
      </w:r>
      <w:r>
        <w:rPr>
          <w:rFonts w:ascii="Times New Roman" w:eastAsia="Times New Roman" w:hAnsi="Times New Roman" w:cs="Times New Roman"/>
          <w:sz w:val="28"/>
          <w:szCs w:val="28"/>
          <w:lang w:val="sv-SE"/>
        </w:rPr>
        <w:t>-2026, kỳ họp thứ 19 (kỳ họp giữa năm 2024)</w:t>
      </w:r>
      <w:r w:rsidRPr="00DA704E">
        <w:rPr>
          <w:rFonts w:ascii="Times New Roman" w:eastAsia="Times New Roman" w:hAnsi="Times New Roman" w:cs="Times New Roman"/>
          <w:sz w:val="28"/>
          <w:szCs w:val="28"/>
          <w:lang w:val="sv-SE"/>
        </w:rPr>
        <w:t xml:space="preserve"> thông qua ngày </w:t>
      </w:r>
      <w:r>
        <w:rPr>
          <w:rFonts w:ascii="Times New Roman" w:eastAsia="Times New Roman" w:hAnsi="Times New Roman" w:cs="Times New Roman"/>
          <w:sz w:val="28"/>
          <w:szCs w:val="28"/>
          <w:lang w:val="sv-SE"/>
        </w:rPr>
        <w:t xml:space="preserve">      tháng 7 năm 2024</w:t>
      </w:r>
      <w:r w:rsidRPr="00DA704E">
        <w:rPr>
          <w:rFonts w:ascii="Times New Roman" w:eastAsia="Times New Roman" w:hAnsi="Times New Roman" w:cs="Times New Roman"/>
          <w:sz w:val="28"/>
          <w:szCs w:val="28"/>
          <w:lang w:val="sv-SE"/>
        </w:rPr>
        <w:t xml:space="preserve"> và có hiệu lực kể từ ngày </w:t>
      </w:r>
      <w:r>
        <w:rPr>
          <w:rFonts w:ascii="Times New Roman" w:eastAsia="Times New Roman" w:hAnsi="Times New Roman" w:cs="Times New Roman"/>
          <w:sz w:val="28"/>
          <w:szCs w:val="28"/>
          <w:lang w:val="sv-SE"/>
        </w:rPr>
        <w:t>thông qua</w:t>
      </w:r>
      <w:r w:rsidRPr="00DA704E">
        <w:rPr>
          <w:rFonts w:ascii="Times New Roman" w:eastAsia="Times New Roman" w:hAnsi="Times New Roman" w:cs="Times New Roman"/>
          <w:sz w:val="28"/>
          <w:szCs w:val="28"/>
          <w:lang w:val="sv-SE"/>
        </w:rPr>
        <w:t>./.</w:t>
      </w:r>
    </w:p>
    <w:tbl>
      <w:tblPr>
        <w:tblW w:w="9468" w:type="dxa"/>
        <w:tblLook w:val="01E0" w:firstRow="1" w:lastRow="1" w:firstColumn="1" w:lastColumn="1" w:noHBand="0" w:noVBand="0"/>
      </w:tblPr>
      <w:tblGrid>
        <w:gridCol w:w="5148"/>
        <w:gridCol w:w="4320"/>
      </w:tblGrid>
      <w:tr w:rsidR="00E44666" w:rsidRPr="00DA704E" w:rsidTr="00D852D3">
        <w:tc>
          <w:tcPr>
            <w:tcW w:w="5148" w:type="dxa"/>
            <w:hideMark/>
          </w:tcPr>
          <w:p w:rsidR="00E44666" w:rsidRPr="00DA704E" w:rsidRDefault="00E44666" w:rsidP="00D852D3">
            <w:pPr>
              <w:spacing w:after="0" w:line="240" w:lineRule="auto"/>
              <w:jc w:val="both"/>
              <w:rPr>
                <w:rFonts w:ascii="Times New Roman" w:eastAsia="Times New Roman" w:hAnsi="Times New Roman" w:cs="Times New Roman"/>
                <w:b/>
                <w:i/>
                <w:sz w:val="24"/>
                <w:szCs w:val="28"/>
              </w:rPr>
            </w:pPr>
          </w:p>
          <w:p w:rsidR="00E44666" w:rsidRPr="00DA704E" w:rsidRDefault="00E44666" w:rsidP="00D852D3">
            <w:pPr>
              <w:spacing w:after="0" w:line="240" w:lineRule="auto"/>
              <w:jc w:val="both"/>
              <w:rPr>
                <w:rFonts w:ascii="Times New Roman" w:eastAsia="Times New Roman" w:hAnsi="Times New Roman" w:cs="Times New Roman"/>
                <w:b/>
                <w:i/>
                <w:sz w:val="28"/>
                <w:szCs w:val="28"/>
              </w:rPr>
            </w:pPr>
            <w:r w:rsidRPr="00DA704E">
              <w:rPr>
                <w:rFonts w:ascii="Times New Roman" w:eastAsia="Times New Roman" w:hAnsi="Times New Roman" w:cs="Times New Roman"/>
                <w:b/>
                <w:i/>
                <w:sz w:val="24"/>
                <w:szCs w:val="28"/>
              </w:rPr>
              <w:t>Nơi nhận:</w:t>
            </w:r>
          </w:p>
        </w:tc>
        <w:tc>
          <w:tcPr>
            <w:tcW w:w="4320" w:type="dxa"/>
            <w:hideMark/>
          </w:tcPr>
          <w:p w:rsidR="00E44666" w:rsidRPr="00DA704E" w:rsidRDefault="00E44666" w:rsidP="00D852D3">
            <w:pPr>
              <w:spacing w:after="0" w:line="240" w:lineRule="auto"/>
              <w:jc w:val="center"/>
              <w:rPr>
                <w:rFonts w:ascii="Times New Roman" w:eastAsia="Times New Roman" w:hAnsi="Times New Roman" w:cs="Times New Roman"/>
                <w:b/>
                <w:sz w:val="28"/>
                <w:szCs w:val="28"/>
              </w:rPr>
            </w:pPr>
          </w:p>
          <w:p w:rsidR="00E44666" w:rsidRPr="00DA704E" w:rsidRDefault="00E44666" w:rsidP="00D852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TỌA KỲ HỌP</w:t>
            </w:r>
          </w:p>
        </w:tc>
      </w:tr>
      <w:tr w:rsidR="00E44666" w:rsidRPr="009D2D46" w:rsidTr="00D852D3">
        <w:tc>
          <w:tcPr>
            <w:tcW w:w="5148" w:type="dxa"/>
            <w:hideMark/>
          </w:tcPr>
          <w:p w:rsidR="00E44666" w:rsidRPr="00DA704E" w:rsidRDefault="00E44666" w:rsidP="00D852D3">
            <w:pPr>
              <w:spacing w:after="0" w:line="240" w:lineRule="auto"/>
              <w:jc w:val="both"/>
              <w:rPr>
                <w:rFonts w:ascii="Times New Roman" w:eastAsia="Times New Roman" w:hAnsi="Times New Roman" w:cs="Times New Roman"/>
                <w:szCs w:val="28"/>
              </w:rPr>
            </w:pPr>
            <w:r w:rsidRPr="00DA704E">
              <w:rPr>
                <w:rFonts w:ascii="Times New Roman" w:eastAsia="Times New Roman" w:hAnsi="Times New Roman" w:cs="Times New Roman"/>
                <w:szCs w:val="28"/>
              </w:rPr>
              <w:t>- TT HĐND, UBND tỉnh;</w:t>
            </w:r>
          </w:p>
          <w:p w:rsidR="00E44666" w:rsidRDefault="00E44666" w:rsidP="00D852D3">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TT Thị ủy;</w:t>
            </w:r>
          </w:p>
          <w:p w:rsidR="00E44666" w:rsidRDefault="00E44666" w:rsidP="00D852D3">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xml:space="preserve">- TT HĐND, </w:t>
            </w:r>
            <w:r w:rsidRPr="00DA704E">
              <w:rPr>
                <w:rFonts w:ascii="Times New Roman" w:eastAsia="Times New Roman" w:hAnsi="Times New Roman" w:cs="Times New Roman"/>
                <w:szCs w:val="28"/>
              </w:rPr>
              <w:t>UBND thị xã;</w:t>
            </w:r>
          </w:p>
          <w:p w:rsidR="00E44666" w:rsidRDefault="00E44666" w:rsidP="00D852D3">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Các cơ quan TMGV Thị uỷ;</w:t>
            </w:r>
          </w:p>
          <w:p w:rsidR="00E44666" w:rsidRDefault="00E44666" w:rsidP="00D852D3">
            <w:pPr>
              <w:spacing w:after="0" w:line="240" w:lineRule="auto"/>
              <w:jc w:val="both"/>
              <w:rPr>
                <w:rFonts w:ascii="Times New Roman" w:eastAsia="Times New Roman" w:hAnsi="Times New Roman" w:cs="Times New Roman"/>
                <w:szCs w:val="28"/>
              </w:rPr>
            </w:pPr>
            <w:r w:rsidRPr="00DA704E">
              <w:rPr>
                <w:rFonts w:ascii="Times New Roman" w:eastAsia="Times New Roman" w:hAnsi="Times New Roman" w:cs="Times New Roman"/>
                <w:szCs w:val="28"/>
              </w:rPr>
              <w:t xml:space="preserve">- UBMTTQVN và các </w:t>
            </w:r>
            <w:r>
              <w:rPr>
                <w:rFonts w:ascii="Times New Roman" w:eastAsia="Times New Roman" w:hAnsi="Times New Roman" w:cs="Times New Roman"/>
                <w:szCs w:val="28"/>
              </w:rPr>
              <w:t>tổ chức</w:t>
            </w:r>
            <w:r w:rsidRPr="00DA704E">
              <w:rPr>
                <w:rFonts w:ascii="Times New Roman" w:eastAsia="Times New Roman" w:hAnsi="Times New Roman" w:cs="Times New Roman"/>
                <w:szCs w:val="28"/>
              </w:rPr>
              <w:t xml:space="preserve"> CT - XH thị xã;</w:t>
            </w:r>
          </w:p>
          <w:p w:rsidR="00E44666" w:rsidRDefault="00E44666" w:rsidP="00D852D3">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Các Ban HĐND thị xã;</w:t>
            </w:r>
          </w:p>
          <w:p w:rsidR="00E44666" w:rsidRPr="00DA704E" w:rsidRDefault="00E44666" w:rsidP="00D852D3">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 Đại biểu HĐND thị xã;</w:t>
            </w:r>
          </w:p>
          <w:p w:rsidR="00E44666" w:rsidRPr="00DA704E" w:rsidRDefault="00E44666" w:rsidP="00D852D3">
            <w:pPr>
              <w:spacing w:after="0" w:line="240" w:lineRule="auto"/>
              <w:jc w:val="both"/>
              <w:rPr>
                <w:rFonts w:ascii="Times New Roman" w:eastAsia="Times New Roman" w:hAnsi="Times New Roman" w:cs="Times New Roman"/>
                <w:szCs w:val="28"/>
              </w:rPr>
            </w:pPr>
            <w:r w:rsidRPr="00DA704E">
              <w:rPr>
                <w:rFonts w:ascii="Times New Roman" w:eastAsia="Times New Roman" w:hAnsi="Times New Roman" w:cs="Times New Roman"/>
                <w:szCs w:val="28"/>
              </w:rPr>
              <w:t>- Các phòng, ban, đơn vị thuộc thị xã;</w:t>
            </w:r>
          </w:p>
          <w:p w:rsidR="00E44666" w:rsidRPr="00DA704E" w:rsidRDefault="00E44666" w:rsidP="00D852D3">
            <w:pPr>
              <w:spacing w:after="0" w:line="240" w:lineRule="auto"/>
              <w:jc w:val="both"/>
              <w:rPr>
                <w:rFonts w:ascii="Times New Roman" w:eastAsia="Times New Roman" w:hAnsi="Times New Roman" w:cs="Times New Roman"/>
                <w:szCs w:val="28"/>
              </w:rPr>
            </w:pPr>
            <w:r w:rsidRPr="00DA704E">
              <w:rPr>
                <w:rFonts w:ascii="Times New Roman" w:eastAsia="Times New Roman" w:hAnsi="Times New Roman" w:cs="Times New Roman"/>
                <w:szCs w:val="28"/>
              </w:rPr>
              <w:t>- TT HĐND, UBND</w:t>
            </w:r>
            <w:r>
              <w:rPr>
                <w:rFonts w:ascii="Times New Roman" w:eastAsia="Times New Roman" w:hAnsi="Times New Roman" w:cs="Times New Roman"/>
                <w:szCs w:val="28"/>
              </w:rPr>
              <w:t>, UBMTTQVN</w:t>
            </w:r>
            <w:r w:rsidRPr="00DA704E">
              <w:rPr>
                <w:rFonts w:ascii="Times New Roman" w:eastAsia="Times New Roman" w:hAnsi="Times New Roman" w:cs="Times New Roman"/>
                <w:szCs w:val="28"/>
              </w:rPr>
              <w:t xml:space="preserve"> các xã, phường;</w:t>
            </w:r>
          </w:p>
          <w:p w:rsidR="00E44666" w:rsidRPr="00DA704E" w:rsidRDefault="00E44666" w:rsidP="00D852D3">
            <w:pPr>
              <w:spacing w:after="0" w:line="240" w:lineRule="auto"/>
              <w:jc w:val="both"/>
              <w:rPr>
                <w:rFonts w:ascii="Times New Roman" w:eastAsia="Times New Roman" w:hAnsi="Times New Roman" w:cs="Times New Roman"/>
                <w:lang w:val="sv-SE"/>
              </w:rPr>
            </w:pPr>
            <w:r w:rsidRPr="00DA704E">
              <w:rPr>
                <w:rFonts w:ascii="Times New Roman" w:eastAsia="Times New Roman" w:hAnsi="Times New Roman" w:cs="Times New Roman"/>
                <w:lang w:val="sv-SE"/>
              </w:rPr>
              <w:t xml:space="preserve">- </w:t>
            </w:r>
            <w:r>
              <w:rPr>
                <w:rFonts w:ascii="Times New Roman" w:eastAsia="Times New Roman" w:hAnsi="Times New Roman" w:cs="Times New Roman"/>
                <w:lang w:val="sv-SE"/>
              </w:rPr>
              <w:t xml:space="preserve">Chánh, </w:t>
            </w:r>
            <w:r w:rsidRPr="00DA704E">
              <w:rPr>
                <w:rFonts w:ascii="Times New Roman" w:eastAsia="Times New Roman" w:hAnsi="Times New Roman" w:cs="Times New Roman"/>
                <w:lang w:val="sv-SE"/>
              </w:rPr>
              <w:t>Phó Chánh VP;</w:t>
            </w:r>
          </w:p>
          <w:p w:rsidR="00E44666" w:rsidRPr="00DA704E" w:rsidRDefault="00E44666" w:rsidP="00D852D3">
            <w:pPr>
              <w:spacing w:after="0" w:line="240" w:lineRule="auto"/>
              <w:jc w:val="both"/>
              <w:rPr>
                <w:rFonts w:ascii="Times New Roman" w:eastAsia="Times New Roman" w:hAnsi="Times New Roman" w:cs="Times New Roman"/>
                <w:sz w:val="28"/>
                <w:szCs w:val="28"/>
                <w:lang w:val="sv-SE"/>
              </w:rPr>
            </w:pPr>
            <w:r w:rsidRPr="00DA704E">
              <w:rPr>
                <w:rFonts w:ascii="Times New Roman" w:eastAsia="Times New Roman" w:hAnsi="Times New Roman" w:cs="Times New Roman"/>
                <w:szCs w:val="28"/>
                <w:lang w:val="sv-SE"/>
              </w:rPr>
              <w:t>- Lưu: VT.</w:t>
            </w:r>
          </w:p>
        </w:tc>
        <w:tc>
          <w:tcPr>
            <w:tcW w:w="4320" w:type="dxa"/>
          </w:tcPr>
          <w:p w:rsidR="00E44666" w:rsidRPr="00DA704E" w:rsidRDefault="00E44666" w:rsidP="00D852D3">
            <w:pPr>
              <w:spacing w:after="0" w:line="240" w:lineRule="auto"/>
              <w:jc w:val="center"/>
              <w:rPr>
                <w:rFonts w:ascii="Times New Roman" w:eastAsia="Times New Roman" w:hAnsi="Times New Roman" w:cs="Times New Roman"/>
                <w:b/>
                <w:sz w:val="28"/>
                <w:szCs w:val="28"/>
                <w:lang w:val="sv-SE"/>
              </w:rPr>
            </w:pPr>
          </w:p>
          <w:p w:rsidR="00E44666" w:rsidRPr="00DA704E" w:rsidRDefault="00E44666" w:rsidP="00D852D3">
            <w:pPr>
              <w:spacing w:after="0" w:line="240" w:lineRule="auto"/>
              <w:jc w:val="center"/>
              <w:rPr>
                <w:rFonts w:ascii="Times New Roman" w:eastAsia="Times New Roman" w:hAnsi="Times New Roman" w:cs="Times New Roman"/>
                <w:b/>
                <w:sz w:val="28"/>
                <w:szCs w:val="28"/>
                <w:lang w:val="sv-SE"/>
              </w:rPr>
            </w:pPr>
          </w:p>
          <w:p w:rsidR="00E44666" w:rsidRPr="00DA704E" w:rsidRDefault="00E44666" w:rsidP="00D852D3">
            <w:pPr>
              <w:spacing w:after="0" w:line="240" w:lineRule="auto"/>
              <w:jc w:val="center"/>
              <w:rPr>
                <w:rFonts w:ascii="Times New Roman" w:eastAsia="Times New Roman" w:hAnsi="Times New Roman" w:cs="Times New Roman"/>
                <w:b/>
                <w:sz w:val="28"/>
                <w:szCs w:val="28"/>
                <w:lang w:val="sv-SE"/>
              </w:rPr>
            </w:pPr>
          </w:p>
          <w:p w:rsidR="00E44666" w:rsidRDefault="00E44666" w:rsidP="00D852D3">
            <w:pPr>
              <w:spacing w:after="0" w:line="240" w:lineRule="auto"/>
              <w:rPr>
                <w:rFonts w:ascii="Times New Roman" w:eastAsia="Times New Roman" w:hAnsi="Times New Roman" w:cs="Times New Roman"/>
                <w:b/>
                <w:sz w:val="28"/>
                <w:szCs w:val="28"/>
                <w:lang w:val="sv-SE"/>
              </w:rPr>
            </w:pPr>
          </w:p>
          <w:p w:rsidR="00E44666" w:rsidRPr="00DA704E" w:rsidRDefault="00E44666" w:rsidP="00D852D3">
            <w:pPr>
              <w:spacing w:after="0" w:line="240" w:lineRule="auto"/>
              <w:rPr>
                <w:rFonts w:ascii="Times New Roman" w:eastAsia="Times New Roman" w:hAnsi="Times New Roman" w:cs="Times New Roman"/>
                <w:b/>
                <w:sz w:val="28"/>
                <w:szCs w:val="28"/>
                <w:lang w:val="sv-SE"/>
              </w:rPr>
            </w:pPr>
          </w:p>
          <w:p w:rsidR="00E44666" w:rsidRDefault="00E44666" w:rsidP="00D852D3">
            <w:pPr>
              <w:spacing w:after="0" w:line="240" w:lineRule="auto"/>
              <w:jc w:val="center"/>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Nguyễn Văn Công</w:t>
            </w:r>
          </w:p>
          <w:p w:rsidR="00E44666" w:rsidRPr="009D2D46" w:rsidRDefault="00E44666" w:rsidP="00D852D3">
            <w:pPr>
              <w:spacing w:after="0" w:line="240" w:lineRule="auto"/>
              <w:jc w:val="center"/>
              <w:rPr>
                <w:rFonts w:ascii="Times New Roman" w:eastAsia="Times New Roman" w:hAnsi="Times New Roman" w:cs="Times New Roman"/>
                <w:b/>
                <w:sz w:val="24"/>
                <w:szCs w:val="24"/>
                <w:lang w:val="sv-SE"/>
              </w:rPr>
            </w:pPr>
            <w:r w:rsidRPr="009D2D46">
              <w:rPr>
                <w:rFonts w:ascii="Times New Roman" w:eastAsia="Times New Roman" w:hAnsi="Times New Roman" w:cs="Times New Roman"/>
                <w:b/>
                <w:sz w:val="24"/>
                <w:szCs w:val="24"/>
                <w:lang w:val="sv-SE"/>
              </w:rPr>
              <w:t>PHÓ CHỦ TỊCH HĐND</w:t>
            </w:r>
            <w:r>
              <w:rPr>
                <w:rFonts w:ascii="Times New Roman" w:eastAsia="Times New Roman" w:hAnsi="Times New Roman" w:cs="Times New Roman"/>
                <w:b/>
                <w:sz w:val="24"/>
                <w:szCs w:val="24"/>
                <w:lang w:val="sv-SE"/>
              </w:rPr>
              <w:t xml:space="preserve"> THỊ XÃ</w:t>
            </w:r>
          </w:p>
        </w:tc>
      </w:tr>
    </w:tbl>
    <w:p w:rsidR="00E44666" w:rsidRPr="00DA704E" w:rsidRDefault="00E44666" w:rsidP="00E44666">
      <w:pPr>
        <w:spacing w:after="0" w:line="240" w:lineRule="auto"/>
        <w:rPr>
          <w:rFonts w:ascii="Times New Roman" w:eastAsia="Times New Roman" w:hAnsi="Times New Roman" w:cs="Times New Roman"/>
          <w:sz w:val="28"/>
          <w:szCs w:val="28"/>
          <w:lang w:val="sv-SE"/>
        </w:rPr>
      </w:pPr>
    </w:p>
    <w:p w:rsidR="00E44666" w:rsidRPr="00DA704E" w:rsidRDefault="00E44666" w:rsidP="00E44666">
      <w:pPr>
        <w:spacing w:after="0" w:line="240" w:lineRule="auto"/>
        <w:rPr>
          <w:rFonts w:ascii="Times New Roman" w:eastAsia="Times New Roman" w:hAnsi="Times New Roman" w:cs="Times New Roman"/>
          <w:sz w:val="28"/>
          <w:szCs w:val="28"/>
          <w:lang w:val="sv-SE"/>
        </w:rPr>
      </w:pPr>
    </w:p>
    <w:p w:rsidR="00E44666" w:rsidRPr="00DA704E" w:rsidRDefault="00E44666" w:rsidP="00E44666">
      <w:pPr>
        <w:spacing w:after="0" w:line="240" w:lineRule="auto"/>
        <w:rPr>
          <w:rFonts w:ascii="Times New Roman" w:eastAsia="Times New Roman" w:hAnsi="Times New Roman" w:cs="Times New Roman"/>
          <w:sz w:val="28"/>
          <w:szCs w:val="28"/>
        </w:rPr>
      </w:pPr>
    </w:p>
    <w:p w:rsidR="00E44666" w:rsidRPr="00DA704E" w:rsidRDefault="00E44666" w:rsidP="00E44666">
      <w:pPr>
        <w:spacing w:after="0" w:line="240" w:lineRule="auto"/>
        <w:rPr>
          <w:rFonts w:ascii="Times New Roman" w:eastAsia="Times New Roman" w:hAnsi="Times New Roman" w:cs="Times New Roman"/>
          <w:sz w:val="28"/>
          <w:szCs w:val="28"/>
        </w:rPr>
      </w:pPr>
    </w:p>
    <w:p w:rsidR="00E44666" w:rsidRPr="00DA704E" w:rsidRDefault="00E44666" w:rsidP="00E44666">
      <w:pPr>
        <w:spacing w:after="0" w:line="240" w:lineRule="auto"/>
        <w:rPr>
          <w:rFonts w:ascii="Times New Roman" w:eastAsia="Times New Roman" w:hAnsi="Times New Roman" w:cs="Times New Roman"/>
          <w:sz w:val="28"/>
          <w:szCs w:val="28"/>
        </w:rPr>
      </w:pPr>
    </w:p>
    <w:p w:rsidR="00E44666" w:rsidRPr="00DA704E" w:rsidRDefault="00E44666" w:rsidP="00E44666">
      <w:pPr>
        <w:spacing w:after="0" w:line="240" w:lineRule="auto"/>
        <w:rPr>
          <w:rFonts w:ascii="Times New Roman" w:eastAsia="Times New Roman" w:hAnsi="Times New Roman" w:cs="Times New Roman"/>
          <w:sz w:val="24"/>
          <w:szCs w:val="24"/>
        </w:rPr>
      </w:pPr>
    </w:p>
    <w:p w:rsidR="00E44666" w:rsidRDefault="00E44666" w:rsidP="00E44666"/>
    <w:p w:rsidR="00E44666" w:rsidRDefault="00E44666" w:rsidP="00E44666"/>
    <w:p w:rsidR="00E44666" w:rsidRDefault="00E44666" w:rsidP="00E44666"/>
    <w:p w:rsidR="005874C4" w:rsidRDefault="005874C4"/>
    <w:sectPr w:rsidR="005874C4" w:rsidSect="00E44666">
      <w:pgSz w:w="11907" w:h="16840" w:code="9"/>
      <w:pgMar w:top="1134" w:right="96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66"/>
    <w:rsid w:val="005874C4"/>
    <w:rsid w:val="006D7235"/>
    <w:rsid w:val="00E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223B252-F0B0-4D2F-8B84-DF49BF4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2024-06-27T03:26:00Z</dcterms:created>
  <dcterms:modified xsi:type="dcterms:W3CDTF">2024-06-27T03:26:00Z</dcterms:modified>
</cp:coreProperties>
</file>